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062f"/>
          <w:sz w:val="30"/>
          <w:szCs w:val="30"/>
          <w:u w:val="none"/>
          <w:shd w:fill="auto" w:val="clear"/>
          <w:vertAlign w:val="baseline"/>
          <w:rtl w:val="0"/>
        </w:rPr>
        <w:t xml:space="preserve">FORMATO DE PLANEACIÓN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DE PLANEACIÓN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062f"/>
          <w:sz w:val="30"/>
          <w:szCs w:val="30"/>
          <w:u w:val="none"/>
          <w:shd w:fill="auto" w:val="clear"/>
          <w:vertAlign w:val="baseline"/>
          <w:rtl w:val="0"/>
        </w:rPr>
        <w:t xml:space="preserve">DIDÁCTICA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DIDÁCTICA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062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062f"/>
          <w:sz w:val="30"/>
          <w:szCs w:val="30"/>
          <w:u w:val="none"/>
          <w:shd w:fill="auto" w:val="clear"/>
          <w:vertAlign w:val="baseline"/>
          <w:rtl w:val="0"/>
        </w:rPr>
        <w:t xml:space="preserve">TIPO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24"/>
          <w:szCs w:val="24"/>
          <w:u w:val="none"/>
          <w:shd w:fill="auto" w:val="clear"/>
          <w:vertAlign w:val="baseline"/>
          <w:rtl w:val="0"/>
        </w:rPr>
        <w:t xml:space="preserve">I. DATOS GENERALES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Unidad académica: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ESCUELA NACIONAL DE MEDICINA Y HOMEOPATÍA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Programa académico: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Médico Cirujano y Homeópata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Unidad de aprendizaje: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Introducción a la Salud Pública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Nivel/Periodo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SEMESTRE III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Área de formación: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Planeación Didáctica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Academia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Introducción a la Salud Pública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Tipo de Unidad de aprendizaje Optativa/ Obligatoria/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Obligatoria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Créditos Tepic: SATCA: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No. de Semanas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Horas a la semana: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No. de sesiones: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Relación con otras unidades de aprendizaje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Antecedentes: Consecuentes: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Escenario académico: LABORATORIO ( ) AULA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) AULA DE COMPUTO ( ) TALLER ( )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Nombre Profesor-autor: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Ciclo lectivo: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2019 - 2020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Grupo (s): Fecha de elaboración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310-010-2019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24"/>
          <w:szCs w:val="24"/>
          <w:u w:val="none"/>
          <w:shd w:fill="auto" w:val="clear"/>
          <w:vertAlign w:val="baseline"/>
          <w:rtl w:val="0"/>
        </w:rPr>
        <w:t xml:space="preserve">II. ORIENTACIÓN DIDÁCTICA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A. MÉTODO DE ENSEÑANZA. Señale con una cruz el método que utilizará en su clase.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Inductivo/deductivo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) Heurístico ( ) Analógico ( ) Simbólico /verbalístico ( 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Pasivo/activo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) Globalizado ( ) Especializado ( ) Dogmático ( )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B. ESTRATEGIA DE APRENDIZAJE. Señale con una cruz la estrategia que guía a la unidad de aprendizaje.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Aprendizaje colaborativo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) Aprendizaje basado en problemas ( ) Estudio de casos ( ) Aprendizaje orientado a proyectos ( )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C. EVALUACIÓN Y ACREDITACIÓN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INSTRUMENTOS DE EVALUACIÓN REQUISITOS DE ACREDITACIÓN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-Examen escrito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Portafolio de evidencias: - Prácticas de laboratorio - Mapas mentales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Exposición 10%. - Cuestionarios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Carteles o maquetas 10%. - Trabajo en equipo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Reporte de Prácticas 30%. Porcentaje de exámenes 50%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RESCATE DE CONOCIMIENTOS PREVIOS: INDICADOR DE DESEMPEÑO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Examen escrito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Conocimientos básicos de las materias antecedentes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24"/>
          <w:szCs w:val="24"/>
          <w:u w:val="none"/>
          <w:shd w:fill="auto" w:val="clear"/>
          <w:vertAlign w:val="baseline"/>
          <w:rtl w:val="0"/>
        </w:rPr>
        <w:t xml:space="preserve">III. ORGANIZACIÓN DIDÁCTICA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PLANEACIÓN POR UNIDAD TEMÁTICA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temática: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Introducción a la Salud Pública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Horas 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Horas P: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Periodo estimado para el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tratamiento de contenidos: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N° de sesiones: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de competencia / objetivo particular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2"/>
          <w:szCs w:val="12"/>
          <w:u w:val="none"/>
          <w:shd w:fill="auto" w:val="clear"/>
          <w:vertAlign w:val="baseline"/>
          <w:rtl w:val="0"/>
        </w:rPr>
        <w:t xml:space="preserve">Explica los aspectos generales de la salud pública a partir de su normatividad y organización del sistema nacional de salud.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Actitudes y valores a fomentar: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INTEGRACIÓN, COOPERACIÓN, COMPROMISO, RESPONSABILIDAD Y RESPETO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Estrategias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Contenidos (Temas y subtemas)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(En secuencia didáctica) Materiales curriculares,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 apoyo y recursos didácticos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  <w:rtl w:val="0"/>
        </w:rPr>
        <w:t xml:space="preserve">1. Encuadre de la unidad I.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  <w:rtl w:val="0"/>
        </w:rPr>
        <w:t xml:space="preserve">2. Presentación del contenido de la unidad temática de acuerdo al programa académico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  <w:rtl w:val="0"/>
        </w:rPr>
        <w:t xml:space="preserve">3. Asignación de temas para exposición de equipos por alumnos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  <w:rtl w:val="0"/>
        </w:rPr>
        <w:t xml:space="preserve">4. Cuestionarios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8.09396743774414"/>
          <w:szCs w:val="18.09396743774414"/>
          <w:u w:val="none"/>
          <w:shd w:fill="auto" w:val="clear"/>
          <w:vertAlign w:val="baseline"/>
          <w:rtl w:val="0"/>
        </w:rPr>
        <w:t xml:space="preserve">5. Entrega de formato de autoevaluación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Evaluación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Actividades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DE INICIO DESARROLLO CIERRE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749963760375977"/>
          <w:szCs w:val="20.74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INDICADOR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DESEMPEÑO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EVIDENCIAS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749963760375977"/>
          <w:szCs w:val="20.749963760375977"/>
          <w:u w:val="none"/>
          <w:shd w:fill="auto" w:val="clear"/>
          <w:vertAlign w:val="baseline"/>
          <w:rtl w:val="0"/>
        </w:rPr>
        <w:t xml:space="preserve">10. Entrega de mapas mentales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749963760375977"/>
          <w:szCs w:val="20.74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749963760375977"/>
          <w:szCs w:val="20.749963760375977"/>
          <w:u w:val="none"/>
          <w:shd w:fill="auto" w:val="clear"/>
          <w:vertAlign w:val="baseline"/>
          <w:rtl w:val="0"/>
        </w:rPr>
        <w:t xml:space="preserve">11. Entrega de material por equipo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749963760375977"/>
          <w:szCs w:val="20.74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749963760375977"/>
          <w:szCs w:val="20.749963760375977"/>
          <w:u w:val="none"/>
          <w:shd w:fill="auto" w:val="clear"/>
          <w:vertAlign w:val="baseline"/>
          <w:rtl w:val="0"/>
        </w:rPr>
        <w:t xml:space="preserve">12. Entrega de reportes de la práctica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749963760375977"/>
          <w:szCs w:val="20.74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749963760375977"/>
          <w:szCs w:val="20.749963760375977"/>
          <w:u w:val="none"/>
          <w:shd w:fill="auto" w:val="clear"/>
          <w:vertAlign w:val="baseline"/>
          <w:rtl w:val="0"/>
        </w:rPr>
        <w:t xml:space="preserve">13.Entrega de cuestionarios resueltos 14. Autoevaluación 15. Realimentación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Programa de estudios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Manual de laboratorio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Literatura indicada en programa académico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Las TIC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Proyector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Pizarrón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Marcadores para pizarrón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Describe la estructura y organización de la célula a partir de los mecanismos moleculares de la expresión génica, para el análisis del proceso salud- enfermedad.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  <w:rtl w:val="0"/>
        </w:rPr>
        <w:t xml:space="preserve">6. Lluvia de ideas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Examen escrito.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  <w:rtl w:val="0"/>
        </w:rPr>
        <w:t xml:space="preserve">7. Exposición por parte del docente sobre los conceptos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Informe de prácticas de laboratorio.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  <w:rtl w:val="0"/>
        </w:rPr>
        <w:t xml:space="preserve">básicos de la unidad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Exposición e informe de los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  <w:rtl w:val="0"/>
        </w:rPr>
        <w:t xml:space="preserve">8. Exposición de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equipos.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  <w:rtl w:val="0"/>
        </w:rPr>
        <w:t xml:space="preserve">temas en equipos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Mapas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  <w:rtl w:val="0"/>
        </w:rPr>
        <w:t xml:space="preserve">de alumnos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mentales.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  <w:rtl w:val="0"/>
        </w:rPr>
        <w:t xml:space="preserve">9. Realizar las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Cuestionarios.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1.811960220336914"/>
          <w:szCs w:val="21.811960220336914"/>
          <w:u w:val="none"/>
          <w:shd w:fill="auto" w:val="clear"/>
          <w:vertAlign w:val="baseline"/>
          <w:rtl w:val="0"/>
        </w:rPr>
        <w:t xml:space="preserve">prácticas de la unidad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3760375977"/>
          <w:szCs w:val="19.999963760375977"/>
          <w:u w:val="none"/>
          <w:shd w:fill="auto" w:val="clear"/>
          <w:vertAlign w:val="baseline"/>
          <w:rtl w:val="0"/>
        </w:rPr>
        <w:t xml:space="preserve">Autoevaluación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PLANEACIÓN POR UNIDAD TEMÁTICA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temática: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II.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Horas T: Horas P: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Periodo estimado para el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tratamiento de contenidos: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N° de sesiones: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de competencia / objetivo particular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Actitudes y valores a fomentar: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Contenidos (Temas y subtemas)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Proceso salud-enfermedad, diagnóstico de salud comunitaria en MéxicO 12 12 3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5.595998764038086"/>
          <w:szCs w:val="15.59599876403808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5.595998764038086"/>
          <w:szCs w:val="15.595998764038086"/>
          <w:u w:val="none"/>
          <w:shd w:fill="auto" w:val="clear"/>
          <w:vertAlign w:val="baseline"/>
          <w:rtl w:val="0"/>
        </w:rPr>
        <w:t xml:space="preserve">Analiza los determinantes sociales y ambientales con base en los modelos explicativos del proceso salud-enfermedad.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INTEGRACIÓN, COOPERACIÓN, COMPROMISO, RESPONSABILIDAD Y RESPETO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Estrategias (En secuencia didáctica) Materiales curriculares,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 apoyo y recursos didácticos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  <w:rtl w:val="0"/>
        </w:rPr>
        <w:t xml:space="preserve">Programa de estudios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  <w:rtl w:val="0"/>
        </w:rPr>
        <w:t xml:space="preserve">Manual de laboratorio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  <w:rtl w:val="0"/>
        </w:rPr>
        <w:t xml:space="preserve">Literatura indicada en programa académico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  <w:rtl w:val="0"/>
        </w:rPr>
        <w:t xml:space="preserve">Las TIC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  <w:rtl w:val="0"/>
        </w:rPr>
        <w:t xml:space="preserve">Proyector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  <w:rtl w:val="0"/>
        </w:rPr>
        <w:t xml:space="preserve">Pizarrón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84741210938"/>
          <w:szCs w:val="19.999984741210938"/>
          <w:u w:val="none"/>
          <w:shd w:fill="auto" w:val="clear"/>
          <w:vertAlign w:val="baseline"/>
          <w:rtl w:val="0"/>
        </w:rPr>
        <w:t xml:space="preserve">Marcadores para pizarrón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Evaluación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Actividades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DE INICIO DESARROLLO CIERRE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INDICADOR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DESEMPEÑO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EVIDENCIAS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  <w:rtl w:val="0"/>
        </w:rPr>
        <w:t xml:space="preserve">1. Encuadre de la unidad I.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  <w:rtl w:val="0"/>
        </w:rPr>
        <w:t xml:space="preserve">2. Presentación del contenido de la unidad temática de acuerdo al programa académico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  <w:rtl w:val="0"/>
        </w:rPr>
        <w:t xml:space="preserve">3. Asignación de temas para exposición de equipos por alumnos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  <w:rtl w:val="0"/>
        </w:rPr>
        <w:t xml:space="preserve">4. Cuestionarios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598487854004"/>
          <w:szCs w:val="19.15598487854004"/>
          <w:u w:val="none"/>
          <w:shd w:fill="auto" w:val="clear"/>
          <w:vertAlign w:val="baseline"/>
          <w:rtl w:val="0"/>
        </w:rPr>
        <w:t xml:space="preserve">5. Entrega de formato de autoevaluación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  <w:rtl w:val="0"/>
        </w:rPr>
        <w:t xml:space="preserve">6. Lluvia de ideas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15258789062"/>
          <w:szCs w:val="20.00001525878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15258789062"/>
          <w:szCs w:val="20.000015258789062"/>
          <w:u w:val="none"/>
          <w:shd w:fill="auto" w:val="clear"/>
          <w:vertAlign w:val="baseline"/>
          <w:rtl w:val="0"/>
        </w:rPr>
        <w:t xml:space="preserve">Describe la estructura y organización de la célula a partir de los mecanismos moleculares de la expresión génica, para el análisis del proceso salud- enfermedad.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  <w:rtl w:val="0"/>
        </w:rPr>
        <w:t xml:space="preserve">Examen escrito.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  <w:rtl w:val="0"/>
        </w:rPr>
        <w:t xml:space="preserve">7. Exposición por parte del docente sobre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  <w:rtl w:val="0"/>
        </w:rPr>
        <w:t xml:space="preserve">Informe de prácticas de laboratorio.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  <w:rtl w:val="0"/>
        </w:rPr>
        <w:t xml:space="preserve">los conceptos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  <w:rtl w:val="0"/>
        </w:rPr>
        <w:t xml:space="preserve">Exposición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  <w:rtl w:val="0"/>
        </w:rPr>
        <w:t xml:space="preserve">básicos de la unidad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  <w:rtl w:val="0"/>
        </w:rPr>
        <w:t xml:space="preserve">informe de los equipos.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  <w:rtl w:val="0"/>
        </w:rPr>
        <w:t xml:space="preserve">8. Exposición de temas en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  <w:rtl w:val="0"/>
        </w:rPr>
        <w:t xml:space="preserve">Mapas mentales.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  <w:rtl w:val="0"/>
        </w:rPr>
        <w:t xml:space="preserve">equipos de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  <w:rtl w:val="0"/>
        </w:rPr>
        <w:t xml:space="preserve">Cuestionarios.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  <w:rtl w:val="0"/>
        </w:rPr>
        <w:t xml:space="preserve">alumnos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69482421875"/>
          <w:szCs w:val="19.999969482421875"/>
          <w:u w:val="none"/>
          <w:shd w:fill="auto" w:val="clear"/>
          <w:vertAlign w:val="baseline"/>
          <w:rtl w:val="0"/>
        </w:rPr>
        <w:t xml:space="preserve">Autoevaluación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6008987426758"/>
          <w:szCs w:val="22.876008987426758"/>
          <w:u w:val="none"/>
          <w:shd w:fill="auto" w:val="clear"/>
          <w:vertAlign w:val="baseline"/>
          <w:rtl w:val="0"/>
        </w:rPr>
        <w:t xml:space="preserve">9. Realizar las prácticas de la unidad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10. Entrega de mapas mentales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11. Entrega de material por equipo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12. Entrega de reportes de la práctica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13.Entrega de cuestionarios resueltos 14. Autoevaluación 15. Realimentación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PLANEACIÓN POR UNIDAD TEMÁTICA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temática: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III.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Atención primaria a la salud, promoción a la salud y protección específica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Horas 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Horas P: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Periodo estimado para el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tratamiento de contenidos: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N° de sesiones: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de competencia / objetivo particular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Actitudes y valores a fomentar: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INTEGRACIÓN, COOPERACIÓN, COMPROMISO, RESPONSABILIDAD Y RESPETO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Estrategias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Contenidos (Temas y subtemas)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(En secuencia didáctica) Materiales curriculares,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 apoyo y recursos didácticos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Programa de estudios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Manual de laboratorio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Literatura indicada en programa académico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Las TIC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Proyector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Pizarrón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.000022888183594"/>
          <w:szCs w:val="20.000022888183594"/>
          <w:u w:val="none"/>
          <w:shd w:fill="auto" w:val="clear"/>
          <w:vertAlign w:val="baseline"/>
          <w:rtl w:val="0"/>
        </w:rPr>
        <w:t xml:space="preserve">Marcadores para pizarrón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Evaluación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Actividades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DE INICIO DESARROLLO CIERRE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INDICADOR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DESEMPEÑO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EVIDENCIAS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  <w:rtl w:val="0"/>
        </w:rPr>
        <w:t xml:space="preserve">1. Encuadre de la unidad I.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  <w:rtl w:val="0"/>
        </w:rPr>
        <w:t xml:space="preserve">2. Presentación del contenido de la unidad temática de acuerdo al programa académico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  <w:rtl w:val="0"/>
        </w:rPr>
        <w:t xml:space="preserve">3. Asignación de temas para exposición de equipos por alumnos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  <w:rtl w:val="0"/>
        </w:rPr>
        <w:t xml:space="preserve">4. Cuestionarios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56036376953125"/>
          <w:szCs w:val="19.156036376953125"/>
          <w:u w:val="none"/>
          <w:shd w:fill="auto" w:val="clear"/>
          <w:vertAlign w:val="baseline"/>
          <w:rtl w:val="0"/>
        </w:rPr>
        <w:t xml:space="preserve">5. Entrega de formato de autoevaluación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6. Lluvia de ideas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Describe la estructura y organización de la célula a partir de los mecanismos moleculares de la expresión génica, para el análisis del proceso salud- enfermedad.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Examen escrito.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7. Exposición por parte del docente sobre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Informe de prácticas de laboratorio.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los conceptos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Exposición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básicos de la unidad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informe de los equipos.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8. Exposición de temas en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Mapas mentales.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equipos de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Cuestionarios.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alumnos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999977111816406"/>
          <w:szCs w:val="19.999977111816406"/>
          <w:u w:val="none"/>
          <w:shd w:fill="auto" w:val="clear"/>
          <w:vertAlign w:val="baseline"/>
          <w:rtl w:val="0"/>
        </w:rPr>
        <w:t xml:space="preserve">Autoevaluación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2.875999450683594"/>
          <w:szCs w:val="22.875999450683594"/>
          <w:u w:val="none"/>
          <w:shd w:fill="auto" w:val="clear"/>
          <w:vertAlign w:val="baseline"/>
          <w:rtl w:val="0"/>
        </w:rPr>
        <w:t xml:space="preserve">9. Realizar las prácticas de la unidad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10. Entrega de mapas mentales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11. Entrega de material por equipo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12. Entrega de reportes de la práctica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37973022460938"/>
          <w:szCs w:val="23.937973022460938"/>
          <w:u w:val="none"/>
          <w:shd w:fill="auto" w:val="clear"/>
          <w:vertAlign w:val="baseline"/>
          <w:rtl w:val="0"/>
        </w:rPr>
        <w:t xml:space="preserve">13.Entrega de cuestionarios resueltos 14. Autoevaluación 15. Realimentación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PLANEACIÓN POR UNIDAD TEMÁTICA Unidad temática: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IV.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Horas T: Horas P: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Periodo estimado para el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tratamiento de contenidos: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N° de sesiones: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de competencia / objetivo particular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Actitudes y valores a fomentar: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Contenidos (Temas y subtemas)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Estrategias (En secuencia didáctica) Materiales curriculares,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 apoyo y recursos didácticos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Evaluación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Actividades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DE INICIO DESARROLLO CIERRE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INDICADOR DE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DESEMPEÑO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EVIDENCIAS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24"/>
          <w:szCs w:val="24"/>
          <w:u w:val="none"/>
          <w:shd w:fill="auto" w:val="clear"/>
          <w:vertAlign w:val="baseline"/>
          <w:rtl w:val="0"/>
        </w:rPr>
        <w:t xml:space="preserve">IV. SISTEMA DE EVALUACIÓN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ESTRATEGIAS DE EVALUACIÓN PERIODO: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Unidades temáticas a evaluar: Fechas de evaluación: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Evidencias de aprendizaje se- leccionadas para calificación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I, II Y III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  <w:rtl w:val="0"/>
        </w:rPr>
        <w:t xml:space="preserve">INTEGRACIÓN, COOPERACIÓN, COMPROMISO, RESPONSABILIDAD Y RESPETO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Técnicas e instrumentos de evaluación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Criterios a evaluar en las evidencias de aprendizaje (considerar fondo y forma)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Ponderación (%)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  <w:rtl w:val="0"/>
        </w:rPr>
        <w:t xml:space="preserve">1. Examen escrito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1. Forma: Organizada de acuerdo con el programa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  <w:rtl w:val="0"/>
        </w:rPr>
        <w:t xml:space="preserve">1 - 40%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Fondo: Mediante formato escrito por el docente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  <w:rtl w:val="0"/>
        </w:rPr>
        <w:t xml:space="preserve">2. Rúbrica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en base al desarrollo de cada unidad temática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  <w:rtl w:val="0"/>
        </w:rPr>
        <w:t xml:space="preserve">3. Lista de cotejo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2. Forma: Presentación de la práctica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  <w:rtl w:val="0"/>
        </w:rPr>
        <w:t xml:space="preserve">2 - 20%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Fondo: Elementos que asocian con imágenes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  <w:rtl w:val="0"/>
        </w:rPr>
        <w:t xml:space="preserve">4. Rúbrica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histológicas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9237060547"/>
          <w:szCs w:val="23.99999237060547"/>
          <w:u w:val="none"/>
          <w:shd w:fill="auto" w:val="clear"/>
          <w:vertAlign w:val="baseline"/>
          <w:rtl w:val="0"/>
        </w:rPr>
        <w:t xml:space="preserve">5. Escala estimativa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3. Forma: Presentación del material elaborado por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cada equipo de alumnos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  <w:rtl w:val="0"/>
        </w:rPr>
        <w:t xml:space="preserve">3- 10%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Fondo: Elementos que integren el tema de acuerdo a la lista de cotejo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4. Forma: Presentación de mapas mentales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  <w:rtl w:val="0"/>
        </w:rPr>
        <w:t xml:space="preserve">4- 10%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(limpieza y orden) Fondo. Elementos que identifican el tema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5. Forma: Organización y estructura de los reactivos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  <w:rtl w:val="0"/>
        </w:rPr>
        <w:t xml:space="preserve">5 - 10%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Fondo:Elementos de las unidades temáticas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6. Forma: Organización y estructura de la lista de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999971389770508"/>
          <w:szCs w:val="23.999971389770508"/>
          <w:u w:val="none"/>
          <w:shd w:fill="auto" w:val="clear"/>
          <w:vertAlign w:val="baseline"/>
          <w:rtl w:val="0"/>
        </w:rPr>
        <w:t xml:space="preserve">6 - 10%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3.40597152709961"/>
          <w:szCs w:val="23.40597152709961"/>
          <w:u w:val="none"/>
          <w:shd w:fill="auto" w:val="clear"/>
          <w:vertAlign w:val="baseline"/>
          <w:rtl w:val="0"/>
        </w:rPr>
        <w:t xml:space="preserve">cotejo Fondo: Elementos de autorreflexión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TOTAL 100%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ESTRATEGIAS DE EVALUACIÓN PERIODO: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Unidades temáticas a evaluar: Fechas de evaluación: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Evidencias de aprendizaje se- leccionadas para calificación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Técnicas e instrumentos de evaluación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Criterios a evaluar en las evidencias de aprendizaje (considerar fondo y forma)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Ponderación (%)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TOTAL 100%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ESTRATEGIAS DE EVALUACIÓN PERIODO: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  <w:sectPr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Unidades temáticas a evaluar: Fechas de evaluación: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Evidencias de aprendizaje se- leccionadas para calificación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Técnicas e instrumentos de evaluación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Criterios a evaluar en las evidencias de aprendizaje (considerar fondo y forma)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Criterios a evaluar en las evidencias de aprendizaje (considerar fondo y forma) 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Ponderación (%)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Ponderación (%)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Ponderación (%) 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0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TOTAL 100%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1641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INSTRUCTIVO DE PLANEACIÓN DIDÁCTICA 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40"/>
          <w:szCs w:val="4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062f"/>
          <w:sz w:val="40"/>
          <w:szCs w:val="40"/>
          <w:u w:val="none"/>
          <w:shd w:fill="auto" w:val="clear"/>
          <w:vertAlign w:val="superscript"/>
          <w:rtl w:val="0"/>
        </w:rPr>
        <w:t xml:space="preserve">V. REFERENCIAS BIBLIOGRÁFICAS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Tipo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B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Autor(es) Año Título del documento Editorial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UNIDAD TEMÁTICA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1 2 3 4 5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X Álvarez Alva (2012) Salud pública y medicina preventiva México Manual Moderno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X Arredondo (1992 Análisis y reflexión sobre modelos teóricos del Rev proce Salud Pública de México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X Congreso de los Estados Unidos Mexicanos (2012) . Ley General de Salud. Ciudad de México, Congreso México de los Estados Unidos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9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Recursos digitales 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Autor, título y dirección electrónica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Texto Simuladores Imágenes Tutoriales Videos Presentaciones Diccionarios Otros 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8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d61"/>
          <w:sz w:val="24"/>
          <w:szCs w:val="24"/>
          <w:u w:val="none"/>
          <w:shd w:fill="auto" w:val="clear"/>
          <w:vertAlign w:val="baseline"/>
          <w:rtl w:val="0"/>
        </w:rPr>
        <w:t xml:space="preserve">Departamento de Desarrollo e Innovación Curricular </w:t>
      </w:r>
    </w:p>
    <w:sectPr>
      <w:type w:val="continuous"/>
      <w:pgSz w:h="15840" w:w="12240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